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 xml:space="preserve">, que nos preços propostos estão </w:t>
      </w:r>
      <w:proofErr w:type="gramStart"/>
      <w:r w:rsidRPr="00C61159">
        <w:rPr>
          <w:rFonts w:asciiTheme="minorHAnsi" w:hAnsiTheme="minorHAnsi" w:cstheme="minorHAnsi"/>
          <w:color w:val="000000" w:themeColor="text1"/>
        </w:rPr>
        <w:t>inclusos</w:t>
      </w:r>
      <w:proofErr w:type="gramEnd"/>
      <w:r w:rsidRPr="00C61159">
        <w:rPr>
          <w:rFonts w:asciiTheme="minorHAnsi" w:hAnsiTheme="minorHAnsi" w:cstheme="minorHAnsi"/>
          <w:color w:val="000000" w:themeColor="text1"/>
        </w:rPr>
        <w:t xml:space="preserve">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59174" w14:textId="77777777" w:rsidR="00230711" w:rsidRDefault="00230711" w:rsidP="00E76778">
      <w:r>
        <w:separator/>
      </w:r>
    </w:p>
  </w:endnote>
  <w:endnote w:type="continuationSeparator" w:id="0">
    <w:p w14:paraId="69630CD7" w14:textId="77777777" w:rsidR="00230711" w:rsidRDefault="00230711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3FF87" w14:textId="05AC58EA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</w:t>
    </w:r>
    <w:proofErr w:type="gramStart"/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–  </w:t>
    </w:r>
    <w:r w:rsidRPr="0061730C">
      <w:rPr>
        <w:rFonts w:ascii="Times New Roman" w:hAnsi="Times New Roman" w:cs="Times New Roman"/>
        <w:sz w:val="18"/>
        <w:szCs w:val="18"/>
        <w:lang w:val="en-US"/>
      </w:rPr>
      <w:t>Campus</w:t>
    </w:r>
    <w:proofErr w:type="gramEnd"/>
    <w:r w:rsidRPr="0061730C">
      <w:rPr>
        <w:rFonts w:ascii="Times New Roman" w:hAnsi="Times New Roman" w:cs="Times New Roman"/>
        <w:sz w:val="18"/>
        <w:szCs w:val="18"/>
        <w:lang w:val="en-US"/>
      </w:rPr>
      <w:t xml:space="preserve">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</w:t>
    </w:r>
    <w:proofErr w:type="spellStart"/>
    <w:r w:rsidRPr="00FF192E">
      <w:rPr>
        <w:rFonts w:ascii="Times New Roman" w:hAnsi="Times New Roman" w:cs="Times New Roman"/>
        <w:sz w:val="18"/>
        <w:szCs w:val="18"/>
      </w:rPr>
      <w:t>Ininga</w:t>
    </w:r>
    <w:proofErr w:type="spellEnd"/>
    <w:r w:rsidRPr="00FF192E">
      <w:rPr>
        <w:rFonts w:ascii="Times New Roman" w:hAnsi="Times New Roman" w:cs="Times New Roman"/>
        <w:sz w:val="18"/>
        <w:szCs w:val="18"/>
      </w:rPr>
      <w:t xml:space="preserve">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</w:t>
    </w:r>
    <w:proofErr w:type="spellStart"/>
    <w:r w:rsidRPr="00FF192E">
      <w:rPr>
        <w:rFonts w:ascii="Times New Roman" w:hAnsi="Times New Roman" w:cs="Times New Roman"/>
        <w:sz w:val="18"/>
        <w:szCs w:val="18"/>
      </w:rPr>
      <w:t>Fonefax</w:t>
    </w:r>
    <w:proofErr w:type="spellEnd"/>
    <w:r w:rsidRPr="00FF192E">
      <w:rPr>
        <w:rFonts w:ascii="Times New Roman" w:hAnsi="Times New Roman" w:cs="Times New Roman"/>
        <w:sz w:val="18"/>
        <w:szCs w:val="18"/>
      </w:rPr>
      <w:t>: (86)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6EF29" w14:textId="77777777" w:rsidR="00230711" w:rsidRDefault="00230711" w:rsidP="00E76778">
      <w:r>
        <w:separator/>
      </w:r>
    </w:p>
  </w:footnote>
  <w:footnote w:type="continuationSeparator" w:id="0">
    <w:p w14:paraId="1522C291" w14:textId="77777777" w:rsidR="00230711" w:rsidRDefault="00230711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02F69967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2C25C7">
      <w:rPr>
        <w:rFonts w:asciiTheme="minorHAnsi" w:eastAsia="Ecofont_Spranq_eco_Sans" w:hAnsiTheme="minorHAnsi" w:cstheme="minorHAnsi"/>
        <w:sz w:val="18"/>
        <w:szCs w:val="18"/>
        <w:highlight w:val="yellow"/>
      </w:rPr>
      <w:t xml:space="preserve">Processo nº </w:t>
    </w:r>
    <w:hyperlink r:id="rId2" w:tgtFrame="ifrVisualizacao" w:history="1">
      <w:r w:rsidR="0066324F" w:rsidRPr="0066324F">
        <w:rPr>
          <w:rFonts w:asciiTheme="minorHAnsi" w:eastAsia="Ecofont_Spranq_eco_Sans" w:hAnsiTheme="minorHAnsi" w:cstheme="minorHAnsi"/>
          <w:sz w:val="18"/>
          <w:szCs w:val="18"/>
          <w:highlight w:val="yellow"/>
        </w:rPr>
        <w:t>23524.015235/2023-97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D46D2"/>
    <w:rsid w:val="00125D1F"/>
    <w:rsid w:val="00141920"/>
    <w:rsid w:val="001806B9"/>
    <w:rsid w:val="001B659B"/>
    <w:rsid w:val="001C242D"/>
    <w:rsid w:val="001D57C8"/>
    <w:rsid w:val="00230711"/>
    <w:rsid w:val="002C25C7"/>
    <w:rsid w:val="00313154"/>
    <w:rsid w:val="00367B99"/>
    <w:rsid w:val="003916C4"/>
    <w:rsid w:val="003D3B1C"/>
    <w:rsid w:val="003E3A64"/>
    <w:rsid w:val="0049145F"/>
    <w:rsid w:val="005B7EC1"/>
    <w:rsid w:val="005D43E8"/>
    <w:rsid w:val="0061730C"/>
    <w:rsid w:val="00650C39"/>
    <w:rsid w:val="00653384"/>
    <w:rsid w:val="0066324F"/>
    <w:rsid w:val="00697A0F"/>
    <w:rsid w:val="00737A9E"/>
    <w:rsid w:val="00792DE0"/>
    <w:rsid w:val="007B0BB7"/>
    <w:rsid w:val="00816FB6"/>
    <w:rsid w:val="00822C11"/>
    <w:rsid w:val="00891001"/>
    <w:rsid w:val="0089409B"/>
    <w:rsid w:val="008A4D0F"/>
    <w:rsid w:val="008C2633"/>
    <w:rsid w:val="00917561"/>
    <w:rsid w:val="009C37B0"/>
    <w:rsid w:val="00A4350C"/>
    <w:rsid w:val="00A716AB"/>
    <w:rsid w:val="00AE2E8A"/>
    <w:rsid w:val="00BB4172"/>
    <w:rsid w:val="00BB5C01"/>
    <w:rsid w:val="00C3144C"/>
    <w:rsid w:val="00C61159"/>
    <w:rsid w:val="00C74329"/>
    <w:rsid w:val="00C872EB"/>
    <w:rsid w:val="00D47A7D"/>
    <w:rsid w:val="00D965CD"/>
    <w:rsid w:val="00DE658E"/>
    <w:rsid w:val="00E0075F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  <w:style w:type="character" w:styleId="Hyperlink">
    <w:name w:val="Hyperlink"/>
    <w:basedOn w:val="Fontepargpadro"/>
    <w:uiPriority w:val="99"/>
    <w:semiHidden/>
    <w:unhideWhenUsed/>
    <w:rsid w:val="006632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sei.ebserh.gov.br/sei/controlador.php?acao=arvore_visualizar&amp;acao_origem=procedimento_visualizar&amp;id_procedimento=44479415&amp;infra_sistema=100000100&amp;infra_unidade_atual=110001492&amp;infra_hash=6623c123406712f94a00fdbae40e664a7250885444772b7d2afb0f16c76a644a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Samara Marques De Assuncao Nogueira</cp:lastModifiedBy>
  <cp:revision>62</cp:revision>
  <dcterms:created xsi:type="dcterms:W3CDTF">2020-09-21T15:21:00Z</dcterms:created>
  <dcterms:modified xsi:type="dcterms:W3CDTF">2023-08-23T18:27:00Z</dcterms:modified>
</cp:coreProperties>
</file>